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34" w:rsidRPr="00CC09D3" w:rsidRDefault="00350ADD" w:rsidP="00B33DDE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350ADD">
        <w:rPr>
          <w:noProof/>
          <w:lang w:eastAsia="ru-RU"/>
        </w:rPr>
        <w:pict>
          <v:rect id="_x0000_s1079" style="position:absolute;margin-left:30.4pt;margin-top:511.15pt;width:427.25pt;height:21.75pt;z-index:251685888" fillcolor="#fcf">
            <v:textbox>
              <w:txbxContent>
                <w:p w:rsidR="00B809A5" w:rsidRPr="00B809A5" w:rsidRDefault="00B809A5" w:rsidP="00B809A5">
                  <w:pPr>
                    <w:jc w:val="center"/>
                    <w:rPr>
                      <w:rFonts w:ascii="Times New Roman" w:hAnsi="Times New Roman" w:cs="Times New Roman"/>
                      <w:b/>
                      <w:color w:val="080D6C"/>
                      <w:sz w:val="28"/>
                      <w:szCs w:val="28"/>
                    </w:rPr>
                  </w:pPr>
                  <w:r w:rsidRPr="00B809A5">
                    <w:rPr>
                      <w:rFonts w:ascii="Times New Roman" w:hAnsi="Times New Roman" w:cs="Times New Roman"/>
                      <w:b/>
                      <w:color w:val="080D6C"/>
                      <w:sz w:val="28"/>
                      <w:szCs w:val="28"/>
                    </w:rPr>
                    <w:t xml:space="preserve">Шляхи </w:t>
                  </w:r>
                  <w:proofErr w:type="spellStart"/>
                  <w:r w:rsidRPr="00B809A5">
                    <w:rPr>
                      <w:rFonts w:ascii="Times New Roman" w:hAnsi="Times New Roman" w:cs="Times New Roman"/>
                      <w:b/>
                      <w:color w:val="080D6C"/>
                      <w:sz w:val="28"/>
                      <w:szCs w:val="28"/>
                    </w:rPr>
                    <w:t>реалізації</w:t>
                  </w:r>
                  <w:proofErr w:type="spellEnd"/>
                </w:p>
              </w:txbxContent>
            </v:textbox>
          </v:rect>
        </w:pict>
      </w:r>
      <w:r w:rsidRPr="00350ADD">
        <w:rPr>
          <w:noProof/>
          <w:lang w:eastAsia="ru-RU"/>
        </w:rPr>
        <w:pict>
          <v:rect id="_x0000_s1072" style="position:absolute;margin-left:30.4pt;margin-top:532.9pt;width:427.25pt;height:55pt;z-index:251679744" fillcolor="#ff9">
            <v:textbox>
              <w:txbxContent>
                <w:p w:rsidR="00B809A5" w:rsidRPr="00B809A5" w:rsidRDefault="00B809A5">
                  <w:pPr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B809A5">
                    <w:rPr>
                      <w:sz w:val="20"/>
                      <w:szCs w:val="20"/>
                    </w:rPr>
                    <w:t>Моніторинго</w:t>
                  </w:r>
                  <w:r w:rsidRPr="00B809A5">
                    <w:rPr>
                      <w:sz w:val="20"/>
                      <w:szCs w:val="20"/>
                      <w:lang w:val="uk-UA"/>
                    </w:rPr>
                    <w:t>ві</w:t>
                  </w:r>
                  <w:proofErr w:type="spellEnd"/>
                  <w:r>
                    <w:rPr>
                      <w:sz w:val="20"/>
                      <w:szCs w:val="20"/>
                      <w:lang w:val="uk-UA"/>
                    </w:rPr>
                    <w:t xml:space="preserve">  </w:t>
                  </w:r>
                  <w:r w:rsidR="00612693">
                    <w:rPr>
                      <w:sz w:val="20"/>
                      <w:szCs w:val="20"/>
                      <w:lang w:val="uk-UA"/>
                    </w:rPr>
                    <w:t xml:space="preserve">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B809A5">
                    <w:rPr>
                      <w:sz w:val="20"/>
                      <w:szCs w:val="20"/>
                    </w:rPr>
                    <w:t xml:space="preserve">Система </w:t>
                  </w:r>
                  <w:r w:rsidRPr="00B809A5">
                    <w:rPr>
                      <w:sz w:val="20"/>
                      <w:szCs w:val="20"/>
                      <w:lang w:val="uk-UA"/>
                    </w:rPr>
                    <w:t>відносин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.   Традиції школи,   Шкільний театр.   </w:t>
                  </w:r>
                  <w:proofErr w:type="spellStart"/>
                  <w:r>
                    <w:rPr>
                      <w:sz w:val="20"/>
                      <w:szCs w:val="20"/>
                      <w:lang w:val="uk-UA"/>
                    </w:rPr>
                    <w:t>Співдіяльність</w:t>
                  </w:r>
                  <w:proofErr w:type="spellEnd"/>
                  <w:r>
                    <w:rPr>
                      <w:sz w:val="20"/>
                      <w:szCs w:val="20"/>
                      <w:lang w:val="uk-UA"/>
                    </w:rPr>
                    <w:t xml:space="preserve"> та</w:t>
                  </w:r>
                </w:p>
                <w:p w:rsidR="00B809A5" w:rsidRPr="00B809A5" w:rsidRDefault="00B809A5">
                  <w:pPr>
                    <w:rPr>
                      <w:sz w:val="20"/>
                      <w:szCs w:val="20"/>
                      <w:lang w:val="uk-UA"/>
                    </w:rPr>
                  </w:pPr>
                  <w:r w:rsidRPr="00B809A5">
                    <w:rPr>
                      <w:sz w:val="20"/>
                      <w:szCs w:val="20"/>
                      <w:lang w:val="uk-UA"/>
                    </w:rPr>
                    <w:t>дослідження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.     </w:t>
                  </w:r>
                  <w:r w:rsidR="00612693">
                    <w:rPr>
                      <w:sz w:val="20"/>
                      <w:szCs w:val="20"/>
                      <w:lang w:val="uk-UA"/>
                    </w:rPr>
                    <w:t xml:space="preserve">    </w:t>
                  </w:r>
                  <w:r>
                    <w:rPr>
                      <w:sz w:val="20"/>
                      <w:szCs w:val="20"/>
                      <w:lang w:val="uk-UA"/>
                    </w:rPr>
                    <w:t>Система доручень     класу.                                                     співтворчість із сім</w:t>
                  </w:r>
                  <w:r w:rsidRPr="00B809A5">
                    <w:rPr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sz w:val="20"/>
                      <w:szCs w:val="20"/>
                      <w:lang w:val="uk-UA"/>
                    </w:rPr>
                    <w:t>єю</w:t>
                  </w:r>
                  <w:proofErr w:type="spellEnd"/>
                  <w:r>
                    <w:rPr>
                      <w:sz w:val="20"/>
                      <w:szCs w:val="20"/>
                      <w:lang w:val="uk-UA"/>
                    </w:rPr>
                    <w:t xml:space="preserve">.    </w:t>
                  </w:r>
                </w:p>
              </w:txbxContent>
            </v:textbox>
          </v:rect>
        </w:pict>
      </w:r>
      <w:r w:rsidRPr="00350ADD">
        <w:rPr>
          <w:noProof/>
          <w:lang w:eastAsia="ru-RU"/>
        </w:rPr>
        <w:pict>
          <v:roundrect id="_x0000_s1026" style="position:absolute;margin-left:37.55pt;margin-top:-27.5pt;width:379pt;height:65.9pt;z-index:251658240" arcsize="10923f" fillcolor="#cf9">
            <v:shadow opacity=".5" offset="6pt,-6pt"/>
            <v:textbox style="mso-next-textbox:#_x0000_s1026">
              <w:txbxContent>
                <w:p w:rsidR="00212D08" w:rsidRPr="00E547DF" w:rsidRDefault="00B87DCF" w:rsidP="00212D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E547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СТРУКТУРНО-</w:t>
                  </w:r>
                  <w:r w:rsidR="00E547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ФУНКЦ</w:t>
                  </w:r>
                  <w:r w:rsidR="00E547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</w:t>
                  </w:r>
                  <w:r w:rsidR="00E547DF" w:rsidRPr="00E547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ОНАЛЬНА</w:t>
                  </w:r>
                  <w:r w:rsidRPr="00E547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212D08" w:rsidRPr="00E547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МОДЕЛЬ</w:t>
                  </w:r>
                </w:p>
                <w:p w:rsidR="00212D08" w:rsidRPr="00B87DCF" w:rsidRDefault="00212D08" w:rsidP="00212D0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proofErr w:type="spellStart"/>
                  <w:r w:rsidRPr="00212D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виховної</w:t>
                  </w:r>
                  <w:proofErr w:type="spellEnd"/>
                  <w:r w:rsidRPr="00212D0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12D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системи</w:t>
                  </w:r>
                  <w:proofErr w:type="spellEnd"/>
                  <w:r w:rsidRPr="00212D0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B87DCF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класу</w:t>
                  </w:r>
                  <w:r w:rsidR="00B33DDE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«Мистецька палітра»</w:t>
                  </w:r>
                </w:p>
              </w:txbxContent>
            </v:textbox>
          </v:roundrect>
        </w:pict>
      </w:r>
      <w:r w:rsidRPr="00350ADD">
        <w:rPr>
          <w:noProof/>
          <w:lang w:eastAsia="ru-RU"/>
        </w:rPr>
        <w:pict>
          <v:oval id="_x0000_s1081" style="position:absolute;margin-left:67.1pt;margin-top:626.6pt;width:351.15pt;height:102.6pt;z-index:251687936" fillcolor="#9f6">
            <v:textbox>
              <w:txbxContent>
                <w:p w:rsidR="0062759D" w:rsidRPr="0062759D" w:rsidRDefault="0062759D" w:rsidP="0062759D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ОСОБИСТІСТЬ,</w:t>
                  </w:r>
                </w:p>
                <w:p w:rsidR="0062759D" w:rsidRPr="0062759D" w:rsidRDefault="0062759D" w:rsidP="0062759D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гармонійна</w:t>
                  </w:r>
                  <w:proofErr w:type="spellEnd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творча</w:t>
                  </w:r>
                  <w:proofErr w:type="spellEnd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успішна</w:t>
                  </w:r>
                  <w:proofErr w:type="spellEnd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соц</w:t>
                  </w:r>
                  <w:proofErr w:type="gramEnd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іально</w:t>
                  </w:r>
                  <w:proofErr w:type="spellEnd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активна, </w:t>
                  </w:r>
                  <w:proofErr w:type="spellStart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соціально</w:t>
                  </w:r>
                  <w:proofErr w:type="spellEnd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759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мобільна</w:t>
                  </w:r>
                  <w:proofErr w:type="spellEnd"/>
                </w:p>
              </w:txbxContent>
            </v:textbox>
          </v:oval>
        </w:pict>
      </w:r>
      <w:r w:rsidRPr="00350ADD"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80" type="#_x0000_t80" style="position:absolute;margin-left:112.6pt;margin-top:587.9pt;width:253.35pt;height:35.3pt;z-index:251686912" fillcolor="#b8cce4 [1300]">
            <v:textbox>
              <w:txbxContent>
                <w:p w:rsidR="0062759D" w:rsidRPr="0062759D" w:rsidRDefault="0062759D" w:rsidP="0062759D">
                  <w:pPr>
                    <w:jc w:val="center"/>
                    <w:rPr>
                      <w:rFonts w:ascii="Times New Roman" w:hAnsi="Times New Roman" w:cs="Times New Roman"/>
                      <w:b/>
                      <w:color w:val="080D6C"/>
                      <w:sz w:val="24"/>
                      <w:szCs w:val="24"/>
                    </w:rPr>
                  </w:pPr>
                  <w:r w:rsidRPr="0062759D">
                    <w:rPr>
                      <w:rFonts w:ascii="Times New Roman" w:hAnsi="Times New Roman" w:cs="Times New Roman"/>
                      <w:b/>
                      <w:color w:val="080D6C"/>
                      <w:sz w:val="24"/>
                      <w:szCs w:val="24"/>
                    </w:rPr>
                    <w:t>РЕЗУЛЬТАТИВНІСТЬ</w:t>
                  </w:r>
                </w:p>
              </w:txbxContent>
            </v:textbox>
          </v:shape>
        </w:pict>
      </w:r>
      <w:r w:rsidRPr="00350AD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70.85pt;margin-top:532.9pt;width:0;height:55pt;z-index:251683840" o:connectortype="straight"/>
        </w:pict>
      </w:r>
      <w:r w:rsidRPr="00350ADD">
        <w:rPr>
          <w:noProof/>
          <w:lang w:eastAsia="ru-RU"/>
        </w:rPr>
        <w:pict>
          <v:shape id="_x0000_s1078" type="#_x0000_t32" style="position:absolute;margin-left:346.95pt;margin-top:532.9pt;width:.7pt;height:55pt;z-index:251684864" o:connectortype="straight"/>
        </w:pict>
      </w:r>
      <w:r w:rsidRPr="00350ADD">
        <w:rPr>
          <w:noProof/>
          <w:lang w:eastAsia="ru-RU"/>
        </w:rPr>
        <w:pict>
          <v:shape id="_x0000_s1076" type="#_x0000_t32" style="position:absolute;margin-left:194.8pt;margin-top:532.9pt;width:0;height:55pt;z-index:251682816" o:connectortype="straight"/>
        </w:pict>
      </w:r>
      <w:r w:rsidRPr="00350ADD">
        <w:rPr>
          <w:noProof/>
          <w:lang w:eastAsia="ru-RU"/>
        </w:rPr>
        <w:pict>
          <v:shape id="_x0000_s1074" type="#_x0000_t32" style="position:absolute;margin-left:112.6pt;margin-top:532.9pt;width:0;height:55pt;z-index:251681792" o:connectortype="straight"/>
        </w:pict>
      </w:r>
      <w:r w:rsidRPr="00350ADD">
        <w:rPr>
          <w:noProof/>
          <w:lang w:eastAsia="ru-RU"/>
        </w:rPr>
        <w:pict>
          <v:shape id="_x0000_s1073" type="#_x0000_t32" style="position:absolute;margin-left:37.55pt;margin-top:532.9pt;width:413pt;height:0;z-index:251680768" o:connectortype="straight"/>
        </w:pict>
      </w:r>
      <w:r w:rsidRPr="00350ADD">
        <w:rPr>
          <w:noProof/>
          <w:lang w:eastAsia="ru-RU"/>
        </w:rPr>
        <w:pict>
          <v:shape id="_x0000_s1071" type="#_x0000_t80" style="position:absolute;margin-left:47.4pt;margin-top:492.8pt;width:384.45pt;height:18.35pt;z-index:251678720" adj=",7374" fillcolor="#b8cce4 [1300]"/>
        </w:pict>
      </w:r>
      <w:r w:rsidR="00B33DDE">
        <w:tab/>
      </w:r>
      <w:r w:rsidR="00E547DF">
        <w:t xml:space="preserve">    </w:t>
      </w:r>
      <w:r w:rsidR="00CC09D3">
        <w:rPr>
          <w:sz w:val="28"/>
          <w:szCs w:val="28"/>
        </w:rPr>
        <w:t xml:space="preserve">   </w:t>
      </w:r>
      <w:proofErr w:type="spellStart"/>
      <w:r w:rsidR="00CC09D3" w:rsidRPr="00CC09D3">
        <w:rPr>
          <w:rFonts w:ascii="Times New Roman" w:hAnsi="Times New Roman" w:cs="Times New Roman"/>
          <w:sz w:val="24"/>
          <w:szCs w:val="24"/>
        </w:rPr>
        <w:t>Дотаток</w:t>
      </w:r>
      <w:proofErr w:type="spellEnd"/>
      <w:r w:rsidR="00E547DF" w:rsidRPr="00CC0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9D3">
        <w:rPr>
          <w:rFonts w:ascii="Times New Roman" w:hAnsi="Times New Roman" w:cs="Times New Roman"/>
          <w:b/>
          <w:sz w:val="24"/>
          <w:szCs w:val="24"/>
        </w:rPr>
        <w:t>3</w:t>
      </w:r>
    </w:p>
    <w:p w:rsidR="00B33DDE" w:rsidRDefault="00350ADD" w:rsidP="00B33DDE">
      <w:pPr>
        <w:tabs>
          <w:tab w:val="right" w:pos="9355"/>
        </w:tabs>
        <w:rPr>
          <w:lang w:val="uk-UA"/>
        </w:rPr>
      </w:pPr>
      <w:r>
        <w:rPr>
          <w:noProof/>
          <w:lang w:eastAsia="ru-RU"/>
        </w:rPr>
        <w:pict>
          <v:roundrect id="_x0000_s1083" style="position:absolute;margin-left:52.15pt;margin-top:17.05pt;width:343.05pt;height:38.7pt;z-index:251688960" arcsize="10923f" fillcolor="#ccc0d9 [1303]">
            <v:textbox style="mso-next-textbox:#_x0000_s1083">
              <w:txbxContent>
                <w:p w:rsidR="00B33DDE" w:rsidRPr="00B33DDE" w:rsidRDefault="00B33DDE" w:rsidP="00B33DD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</w:pPr>
                  <w:r w:rsidRPr="00B33DD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Концептуальні основи</w:t>
                  </w:r>
                </w:p>
              </w:txbxContent>
            </v:textbox>
          </v:roundrect>
        </w:pict>
      </w:r>
    </w:p>
    <w:p w:rsidR="00056498" w:rsidRDefault="00350ADD" w:rsidP="00B33DDE">
      <w:pPr>
        <w:tabs>
          <w:tab w:val="right" w:pos="9355"/>
        </w:tabs>
        <w:jc w:val="center"/>
        <w:rPr>
          <w:lang w:val="uk-UA"/>
        </w:rPr>
      </w:pPr>
      <w:r>
        <w:rPr>
          <w:noProof/>
          <w:lang w:eastAsia="ru-RU"/>
        </w:rPr>
        <w:pict>
          <v:rect id="_x0000_s1094" style="position:absolute;left:0;text-align:left;margin-left:67.1pt;margin-top:118.6pt;width:84.2pt;height:203.75pt;z-index:251699200" fillcolor="#b6dde8 [1304]">
            <v:textbox style="mso-next-textbox:#_x0000_s1094">
              <w:txbxContent>
                <w:p w:rsidR="00196AA3" w:rsidRPr="00196AA3" w:rsidRDefault="00196AA3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96AA3">
                    <w:rPr>
                      <w:sz w:val="18"/>
                      <w:szCs w:val="18"/>
                      <w:lang w:val="uk-UA"/>
                    </w:rPr>
                    <w:t>Напрями діяльності(коло)</w:t>
                  </w:r>
                </w:p>
                <w:p w:rsidR="00196AA3" w:rsidRPr="00056498" w:rsidRDefault="00196AA3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proofErr w:type="spellStart"/>
                  <w:r w:rsidRPr="00056498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патріотизму</w:t>
                  </w:r>
                  <w:proofErr w:type="spellEnd"/>
                </w:p>
                <w:p w:rsidR="00056498" w:rsidRPr="00056498" w:rsidRDefault="00056498">
                  <w:pPr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056498">
                    <w:rPr>
                      <w:b/>
                      <w:i/>
                      <w:sz w:val="18"/>
                      <w:szCs w:val="18"/>
                      <w:lang w:val="uk-UA"/>
                    </w:rPr>
                    <w:t>ініціативності</w:t>
                  </w:r>
                </w:p>
                <w:p w:rsidR="00056498" w:rsidRPr="00056498" w:rsidRDefault="00056498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0564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соціальних ролей</w:t>
                  </w:r>
                </w:p>
                <w:p w:rsidR="00056498" w:rsidRPr="00056498" w:rsidRDefault="00056498">
                  <w:pPr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056498">
                    <w:rPr>
                      <w:b/>
                      <w:i/>
                      <w:sz w:val="18"/>
                      <w:szCs w:val="18"/>
                      <w:lang w:val="uk-UA"/>
                    </w:rPr>
                    <w:t>краси</w:t>
                  </w:r>
                </w:p>
                <w:p w:rsidR="00056498" w:rsidRPr="00056498" w:rsidRDefault="00056498">
                  <w:pPr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056498">
                    <w:rPr>
                      <w:b/>
                      <w:i/>
                      <w:sz w:val="18"/>
                      <w:szCs w:val="18"/>
                      <w:lang w:val="uk-UA"/>
                    </w:rPr>
                    <w:t>злагоди</w:t>
                  </w:r>
                </w:p>
                <w:p w:rsidR="00056498" w:rsidRPr="00056498" w:rsidRDefault="00056498">
                  <w:pPr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056498">
                    <w:rPr>
                      <w:b/>
                      <w:i/>
                      <w:sz w:val="18"/>
                      <w:szCs w:val="18"/>
                      <w:lang w:val="uk-UA"/>
                    </w:rPr>
                    <w:t>толерантності</w:t>
                  </w:r>
                </w:p>
                <w:p w:rsidR="00056498" w:rsidRPr="00056498" w:rsidRDefault="00056498">
                  <w:pPr>
                    <w:rPr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056498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сім</w:t>
                  </w:r>
                  <w:r w:rsidRPr="00056498">
                    <w:rPr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  <w:t>’</w:t>
                  </w:r>
                  <w:r w:rsidRPr="00056498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ї</w:t>
                  </w:r>
                </w:p>
                <w:p w:rsidR="00056498" w:rsidRPr="00056498" w:rsidRDefault="00056498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  <w:p w:rsidR="00056498" w:rsidRDefault="00056498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  <w:p w:rsidR="00056498" w:rsidRPr="00056498" w:rsidRDefault="00056498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  <w:p w:rsidR="00056498" w:rsidRPr="00056498" w:rsidRDefault="00056498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  <w:p w:rsidR="00056498" w:rsidRPr="00056498" w:rsidRDefault="00056498">
                  <w:pPr>
                    <w:rPr>
                      <w:b/>
                      <w:bCs/>
                      <w:i/>
                      <w:iCs/>
                      <w:lang w:val="uk-UA"/>
                    </w:rPr>
                  </w:pPr>
                </w:p>
                <w:p w:rsidR="00196AA3" w:rsidRPr="00196AA3" w:rsidRDefault="00196AA3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01" type="#_x0000_t32" style="position:absolute;left:0;text-align:left;margin-left:67.1pt;margin-top:293.85pt;width:84.2pt;height:.05pt;z-index:251706368" o:connectortype="straight"/>
        </w:pict>
      </w:r>
      <w:r>
        <w:rPr>
          <w:noProof/>
          <w:lang w:eastAsia="ru-RU"/>
        </w:rPr>
        <w:pict>
          <v:shape id="_x0000_s1100" type="#_x0000_t32" style="position:absolute;left:0;text-align:left;margin-left:67.1pt;margin-top:268.75pt;width:84.2pt;height:.65pt;z-index:251705344" o:connectortype="straight"/>
        </w:pict>
      </w:r>
      <w:r>
        <w:rPr>
          <w:noProof/>
          <w:lang w:eastAsia="ru-RU"/>
        </w:rPr>
        <w:pict>
          <v:shape id="_x0000_s1099" type="#_x0000_t32" style="position:absolute;left:0;text-align:left;margin-left:69.8pt;margin-top:242.2pt;width:81.5pt;height:0;z-index:251704320" o:connectortype="straight"/>
        </w:pict>
      </w:r>
      <w:r>
        <w:rPr>
          <w:noProof/>
          <w:lang w:eastAsia="ru-RU"/>
        </w:rPr>
        <w:pict>
          <v:shape id="_x0000_s1098" type="#_x0000_t32" style="position:absolute;left:0;text-align:left;margin-left:67.1pt;margin-top:219.1pt;width:84.2pt;height:0;z-index:251703296" o:connectortype="straight"/>
        </w:pict>
      </w:r>
      <w:r>
        <w:rPr>
          <w:noProof/>
          <w:lang w:eastAsia="ru-RU"/>
        </w:rPr>
        <w:pict>
          <v:shape id="_x0000_s1097" type="#_x0000_t32" style="position:absolute;left:0;text-align:left;margin-left:67.1pt;margin-top:196.7pt;width:84.2pt;height:0;z-index:251702272" o:connectortype="straight"/>
        </w:pict>
      </w:r>
      <w:r>
        <w:rPr>
          <w:noProof/>
          <w:lang w:eastAsia="ru-RU"/>
        </w:rPr>
        <w:pict>
          <v:shape id="_x0000_s1095" type="#_x0000_t32" style="position:absolute;left:0;text-align:left;margin-left:67.1pt;margin-top:155.95pt;width:84.2pt;height:0;z-index:251700224" o:connectortype="straight"/>
        </w:pict>
      </w:r>
      <w:r>
        <w:rPr>
          <w:noProof/>
          <w:lang w:eastAsia="ru-RU"/>
        </w:rPr>
        <w:pict>
          <v:shape id="_x0000_s1096" type="#_x0000_t32" style="position:absolute;left:0;text-align:left;margin-left:67.1pt;margin-top:174.3pt;width:81.5pt;height:.05pt;z-index:251701248" o:connectortype="straight"/>
        </w:pict>
      </w:r>
      <w:r>
        <w:rPr>
          <w:noProof/>
          <w:lang w:eastAsia="ru-RU"/>
        </w:rPr>
        <w:pict>
          <v:roundrect id="_x0000_s1092" style="position:absolute;left:0;text-align:left;margin-left:-.8pt;margin-top:81.2pt;width:458.45pt;height:34pt;z-index:251697152" arcsize="10923f" fillcolor="#8db3e2 [1311]">
            <v:textbox style="mso-next-textbox:#_x0000_s1092">
              <w:txbxContent>
                <w:p w:rsidR="00196AA3" w:rsidRPr="00196AA3" w:rsidRDefault="00196AA3" w:rsidP="00196AA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</w:pPr>
                  <w:r w:rsidRPr="00196AA3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>Умови створення виховного простору класу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91" type="#_x0000_t32" style="position:absolute;left:0;text-align:left;margin-left:230.1pt;margin-top:62.9pt;width:135.85pt;height:14.25pt;flip:x;z-index:251696128" o:connectortype="straight"/>
        </w:pict>
      </w:r>
      <w:r>
        <w:rPr>
          <w:noProof/>
          <w:lang w:eastAsia="ru-RU"/>
        </w:rPr>
        <w:pict>
          <v:shape id="_x0000_s1090" type="#_x0000_t32" style="position:absolute;left:0;text-align:left;margin-left:86.1pt;margin-top:63.55pt;width:2in;height:13.6pt;z-index:251695104" o:connectortype="straight"/>
        </w:pict>
      </w:r>
      <w:r>
        <w:rPr>
          <w:noProof/>
          <w:lang w:eastAsia="ru-RU"/>
        </w:rPr>
        <w:pict>
          <v:shape id="_x0000_s1089" type="#_x0000_t32" style="position:absolute;left:0;text-align:left;margin-left:86.1pt;margin-top:62.9pt;width:279.85pt;height:.65pt;z-index:251694080" o:connectortype="straight"/>
        </w:pict>
      </w:r>
      <w:r>
        <w:rPr>
          <w:noProof/>
          <w:lang w:eastAsia="ru-RU"/>
        </w:rPr>
        <w:pict>
          <v:roundrect id="_x0000_s1088" style="position:absolute;left:0;text-align:left;margin-left:326.6pt;margin-top:35.05pt;width:68.6pt;height:23.8pt;z-index:251693056" arcsize="10923f" fillcolor="#e5b8b7 [1301]">
            <v:textbox style="mso-next-textbox:#_x0000_s1088">
              <w:txbxContent>
                <w:p w:rsidR="00B33DDE" w:rsidRPr="00B33DDE" w:rsidRDefault="00B33DDE" w:rsidP="00B33DDE">
                  <w:pPr>
                    <w:jc w:val="center"/>
                    <w:rPr>
                      <w:lang w:val="uk-UA"/>
                    </w:rPr>
                  </w:pPr>
                  <w:r w:rsidRPr="00B33DDE">
                    <w:rPr>
                      <w:lang w:val="uk-UA"/>
                    </w:rPr>
                    <w:t>Принципи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87" style="position:absolute;left:0;text-align:left;margin-left:249.8pt;margin-top:35.05pt;width:69.95pt;height:23.8pt;z-index:251692032" arcsize="10923f" fillcolor="#e5b8b7 [1301]">
            <v:textbox style="mso-next-textbox:#_x0000_s1087">
              <w:txbxContent>
                <w:p w:rsidR="00B33DDE" w:rsidRPr="00B33DDE" w:rsidRDefault="00B33DDE" w:rsidP="00B33DDE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33DDE">
                    <w:rPr>
                      <w:sz w:val="24"/>
                      <w:szCs w:val="24"/>
                      <w:lang w:val="uk-UA"/>
                    </w:rPr>
                    <w:t>Завдання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86" style="position:absolute;left:0;text-align:left;margin-left:158.1pt;margin-top:35.05pt;width:81.5pt;height:23.8pt;z-index:251691008" arcsize="10923f" fillcolor="#e5b8b7 [1301]">
            <v:textbox style="mso-next-textbox:#_x0000_s1086">
              <w:txbxContent>
                <w:p w:rsidR="00B33DDE" w:rsidRPr="00B33DDE" w:rsidRDefault="00B33DDE" w:rsidP="00B33DDE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33DDE">
                    <w:rPr>
                      <w:sz w:val="24"/>
                      <w:szCs w:val="24"/>
                      <w:lang w:val="uk-UA"/>
                    </w:rPr>
                    <w:t>Мета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85" style="position:absolute;left:0;text-align:left;margin-left:63.05pt;margin-top:35.05pt;width:85.55pt;height:23.8pt;z-index:251689984" arcsize="10923f" fillcolor="#e5b8b7 [1301]">
            <v:textbox style="mso-next-textbox:#_x0000_s1085">
              <w:txbxContent>
                <w:p w:rsidR="00B33DDE" w:rsidRPr="00B33DDE" w:rsidRDefault="00B33DD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Провідна ідея</w:t>
                  </w:r>
                </w:p>
              </w:txbxContent>
            </v:textbox>
          </v:roundrect>
        </w:pict>
      </w:r>
    </w:p>
    <w:p w:rsidR="00056498" w:rsidRPr="00056498" w:rsidRDefault="00056498" w:rsidP="00056498">
      <w:pPr>
        <w:rPr>
          <w:lang w:val="uk-UA"/>
        </w:rPr>
      </w:pPr>
    </w:p>
    <w:p w:rsidR="00056498" w:rsidRPr="00056498" w:rsidRDefault="00056498" w:rsidP="00056498">
      <w:pPr>
        <w:rPr>
          <w:lang w:val="uk-UA"/>
        </w:rPr>
      </w:pPr>
    </w:p>
    <w:p w:rsidR="00056498" w:rsidRPr="00056498" w:rsidRDefault="00056498" w:rsidP="00056498">
      <w:pPr>
        <w:rPr>
          <w:lang w:val="uk-UA"/>
        </w:rPr>
      </w:pPr>
    </w:p>
    <w:p w:rsidR="00056498" w:rsidRPr="00056498" w:rsidRDefault="00350ADD" w:rsidP="00056498">
      <w:pPr>
        <w:rPr>
          <w:lang w:val="uk-UA"/>
        </w:rPr>
      </w:pPr>
      <w:r>
        <w:rPr>
          <w:noProof/>
          <w:lang w:eastAsia="ru-RU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124" type="#_x0000_t121" style="position:absolute;margin-left:365.6pt;margin-top:13.8pt;width:88.95pt;height:95.1pt;rotation:90;z-index:251727872" fillcolor="#fabf8f [1945]">
            <v:textbox>
              <w:txbxContent>
                <w:p w:rsidR="00D55C70" w:rsidRPr="00D55C70" w:rsidRDefault="00D55C70" w:rsidP="00D55C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5C7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Творчо-цільові програми,</w:t>
                  </w:r>
                  <w:r w:rsidRPr="00D55C7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проекти</w:t>
                  </w:r>
                </w:p>
                <w:p w:rsidR="00D55C70" w:rsidRDefault="00D55C70"/>
              </w:txbxContent>
            </v:textbox>
          </v:shape>
        </w:pict>
      </w:r>
      <w:r>
        <w:rPr>
          <w:noProof/>
          <w:lang w:eastAsia="ru-RU"/>
        </w:rPr>
        <w:pict>
          <v:shape id="_x0000_s1122" type="#_x0000_t121" style="position:absolute;margin-left:-23.25pt;margin-top:16.85pt;width:90.35pt;height:88.95pt;z-index:251726848" fillcolor="#fabf8f [1945]">
            <v:textbox>
              <w:txbxContent>
                <w:p w:rsidR="00D55C70" w:rsidRPr="00D55C70" w:rsidRDefault="00D55C70" w:rsidP="00D55C7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D55C70">
                    <w:rPr>
                      <w:sz w:val="24"/>
                      <w:szCs w:val="24"/>
                      <w:lang w:val="uk-UA"/>
                    </w:rPr>
                    <w:t xml:space="preserve">Співпраця </w:t>
                  </w:r>
                  <w:proofErr w:type="spellStart"/>
                  <w:r w:rsidRPr="00D55C70">
                    <w:rPr>
                      <w:sz w:val="24"/>
                      <w:szCs w:val="24"/>
                      <w:lang w:val="uk-UA"/>
                    </w:rPr>
                    <w:t>суб</w:t>
                  </w:r>
                  <w:proofErr w:type="spellEnd"/>
                  <w:r w:rsidRPr="00D55C70">
                    <w:rPr>
                      <w:sz w:val="24"/>
                      <w:szCs w:val="24"/>
                      <w:lang w:val="en-US"/>
                    </w:rPr>
                    <w:t>’</w:t>
                  </w:r>
                  <w:proofErr w:type="spellStart"/>
                  <w:r w:rsidRPr="00D55C70">
                    <w:rPr>
                      <w:sz w:val="24"/>
                      <w:szCs w:val="24"/>
                      <w:lang w:val="uk-UA"/>
                    </w:rPr>
                    <w:t>єктів</w:t>
                  </w:r>
                  <w:proofErr w:type="spellEnd"/>
                  <w:r w:rsidRPr="00D55C70">
                    <w:rPr>
                      <w:sz w:val="24"/>
                      <w:szCs w:val="24"/>
                      <w:lang w:val="uk-UA"/>
                    </w:rPr>
                    <w:t xml:space="preserve"> виховного процесу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102" style="position:absolute;margin-left:143.15pt;margin-top:21.6pt;width:115.5pt;height:50.95pt;z-index:251707392" arcsize="10923f" fillcolor="#ff9">
            <v:textbox>
              <w:txbxContent>
                <w:p w:rsidR="00056498" w:rsidRPr="00056498" w:rsidRDefault="00056498" w:rsidP="0005649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 w:rsidRPr="00056498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Театральне</w:t>
                  </w:r>
                  <w:r w:rsidRPr="00056498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br/>
                    <w:t>середовище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103" style="position:absolute;margin-left:249.8pt;margin-top:16.85pt;width:112.75pt;height:175.3pt;z-index:251708416" fillcolor="#c6d9f1 [671]">
            <v:textbox>
              <w:txbxContent>
                <w:p w:rsidR="00776998" w:rsidRPr="00776998" w:rsidRDefault="00776998" w:rsidP="0077699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7699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Діяльність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br/>
                  </w:r>
                  <w:r w:rsidRPr="0077699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Позаурочна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За інтересами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Учнівського самоврядування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По оздоровленню соціуму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В рамках тематичних тижнів,місячників</w:t>
                  </w:r>
                </w:p>
              </w:txbxContent>
            </v:textbox>
          </v:rect>
        </w:pict>
      </w:r>
    </w:p>
    <w:p w:rsidR="00056498" w:rsidRDefault="00350ADD" w:rsidP="00056498">
      <w:pPr>
        <w:rPr>
          <w:lang w:val="uk-UA"/>
        </w:rPr>
      </w:pPr>
      <w:r>
        <w:rPr>
          <w:noProof/>
          <w:lang w:eastAsia="ru-RU"/>
        </w:rPr>
        <w:pict>
          <v:shape id="_x0000_s1104" type="#_x0000_t32" style="position:absolute;margin-left:249.8pt;margin-top:11.1pt;width:112.75pt;height:0;z-index:251709440" o:connectortype="straight"/>
        </w:pict>
      </w:r>
    </w:p>
    <w:p w:rsidR="00776998" w:rsidRDefault="00350ADD" w:rsidP="00056498">
      <w:pPr>
        <w:tabs>
          <w:tab w:val="left" w:pos="3097"/>
        </w:tabs>
        <w:rPr>
          <w:lang w:val="uk-UA"/>
        </w:rPr>
      </w:pPr>
      <w:r>
        <w:rPr>
          <w:noProof/>
          <w:lang w:eastAsia="ru-RU"/>
        </w:rPr>
        <w:pict>
          <v:shape id="_x0000_s1106" type="#_x0000_t32" style="position:absolute;margin-left:249.8pt;margin-top:18.25pt;width:112.75pt;height:0;z-index:251711488" o:connectortype="straight"/>
        </w:pict>
      </w:r>
      <w:r>
        <w:rPr>
          <w:noProof/>
          <w:lang w:eastAsia="ru-RU"/>
        </w:rPr>
        <w:pict>
          <v:shape id="_x0000_s1105" type="#_x0000_t32" style="position:absolute;margin-left:249.8pt;margin-top:3.3pt;width:112.75pt;height:0;z-index:251710464" o:connectortype="straight"/>
        </w:pict>
      </w:r>
      <w:r w:rsidR="00056498">
        <w:rPr>
          <w:lang w:val="uk-UA"/>
        </w:rPr>
        <w:tab/>
      </w:r>
    </w:p>
    <w:p w:rsidR="00776998" w:rsidRPr="00776998" w:rsidRDefault="00350ADD" w:rsidP="00776998">
      <w:pPr>
        <w:rPr>
          <w:lang w:val="uk-UA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0" type="#_x0000_t67" style="position:absolute;margin-left:187.35pt;margin-top:.3pt;width:34.6pt;height:143.95pt;z-index:251715584" fillcolor="#d6e3bc [1302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107" type="#_x0000_t32" style="position:absolute;margin-left:249.8pt;margin-top:23.35pt;width:112.75pt;height:.7pt;flip:y;z-index:251712512" o:connectortype="straight"/>
        </w:pict>
      </w:r>
    </w:p>
    <w:p w:rsidR="00776998" w:rsidRPr="00776998" w:rsidRDefault="00776998" w:rsidP="00776998">
      <w:pPr>
        <w:rPr>
          <w:lang w:val="uk-UA"/>
        </w:rPr>
      </w:pPr>
    </w:p>
    <w:p w:rsidR="00776998" w:rsidRPr="00776998" w:rsidRDefault="00350ADD" w:rsidP="00776998">
      <w:pPr>
        <w:rPr>
          <w:lang w:val="uk-UA"/>
        </w:rPr>
      </w:pPr>
      <w:r>
        <w:rPr>
          <w:noProof/>
          <w:lang w:eastAsia="ru-RU"/>
        </w:rPr>
        <w:pict>
          <v:shape id="_x0000_s1108" type="#_x0000_t32" style="position:absolute;margin-left:249.8pt;margin-top:8.5pt;width:112.75pt;height:0;z-index:251713536" o:connectortype="straight"/>
        </w:pict>
      </w:r>
    </w:p>
    <w:p w:rsidR="00776998" w:rsidRDefault="00776998" w:rsidP="00776998">
      <w:pPr>
        <w:rPr>
          <w:lang w:val="uk-UA"/>
        </w:rPr>
      </w:pPr>
    </w:p>
    <w:p w:rsidR="00A1784C" w:rsidRDefault="00A1784C" w:rsidP="00776998">
      <w:pPr>
        <w:tabs>
          <w:tab w:val="left" w:pos="7282"/>
        </w:tabs>
        <w:rPr>
          <w:lang w:val="uk-UA"/>
        </w:rPr>
      </w:pPr>
    </w:p>
    <w:p w:rsidR="00A1784C" w:rsidRDefault="00350ADD" w:rsidP="00776998">
      <w:pPr>
        <w:tabs>
          <w:tab w:val="left" w:pos="7282"/>
        </w:tabs>
        <w:rPr>
          <w:lang w:val="uk-UA"/>
        </w:rPr>
      </w:pPr>
      <w:r>
        <w:rPr>
          <w:noProof/>
          <w:lang w:eastAsia="ru-RU"/>
        </w:rPr>
        <w:pict>
          <v:roundrect id="_x0000_s1111" style="position:absolute;margin-left:16.15pt;margin-top:21.15pt;width:415.7pt;height:29.2pt;z-index:251716608" arcsize="10923f" fillcolor="#ccc0d9 [1303]">
            <v:textbox>
              <w:txbxContent>
                <w:p w:rsidR="00A1784C" w:rsidRPr="00A1784C" w:rsidRDefault="00A1784C" w:rsidP="00A1784C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  <w:lang w:val="uk-UA"/>
                    </w:rPr>
                  </w:pPr>
                  <w:r w:rsidRPr="00A1784C">
                    <w:rPr>
                      <w:rFonts w:ascii="Times New Roman" w:hAnsi="Times New Roman" w:cs="Times New Roman"/>
                      <w:i/>
                      <w:sz w:val="36"/>
                      <w:szCs w:val="36"/>
                      <w:lang w:val="uk-UA"/>
                    </w:rPr>
                    <w:t>Розвиток особистості дитини</w:t>
                  </w:r>
                </w:p>
              </w:txbxContent>
            </v:textbox>
          </v:roundrect>
        </w:pict>
      </w:r>
      <w:r w:rsidR="00776998">
        <w:rPr>
          <w:lang w:val="uk-UA"/>
        </w:rPr>
        <w:tab/>
      </w:r>
    </w:p>
    <w:p w:rsidR="00A1784C" w:rsidRPr="00A1784C" w:rsidRDefault="00A1784C" w:rsidP="00A1784C">
      <w:pPr>
        <w:rPr>
          <w:lang w:val="uk-UA"/>
        </w:rPr>
      </w:pPr>
    </w:p>
    <w:p w:rsidR="00A1784C" w:rsidRPr="00A1784C" w:rsidRDefault="00350ADD" w:rsidP="00A1784C">
      <w:pPr>
        <w:rPr>
          <w:lang w:val="uk-UA"/>
        </w:rPr>
      </w:pPr>
      <w:r>
        <w:rPr>
          <w:noProof/>
          <w:lang w:eastAsia="ru-RU"/>
        </w:rPr>
        <w:pict>
          <v:rect id="_x0000_s1115" style="position:absolute;margin-left:308.9pt;margin-top:11pt;width:91.3pt;height:40.75pt;z-index:251720704" fillcolor="#e36c0a [2409]">
            <v:textbox>
              <w:txbxContent>
                <w:p w:rsidR="00D55C70" w:rsidRPr="00D55C70" w:rsidRDefault="00D55C70" w:rsidP="00D55C7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Самовизначення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0" type="#_x0000_t13" style="position:absolute;margin-left:282.45pt;margin-top:19.85pt;width:16.95pt;height:16.3pt;z-index:251724800" fillcolor="#ffc000"/>
        </w:pict>
      </w:r>
      <w:r>
        <w:rPr>
          <w:noProof/>
          <w:lang w:eastAsia="ru-RU"/>
        </w:rPr>
        <w:pict>
          <v:rect id="_x0000_s1114" style="position:absolute;margin-left:194.8pt;margin-top:11.7pt;width:84.25pt;height:40.05pt;z-index:251719680" fillcolor="#fabf8f [1945]">
            <v:textbox>
              <w:txbxContent>
                <w:p w:rsidR="00D55C70" w:rsidRPr="00D55C70" w:rsidRDefault="00D55C7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Становлення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br/>
                    <w:t>особистості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19" type="#_x0000_t13" style="position:absolute;margin-left:165.65pt;margin-top:19.85pt;width:21.7pt;height:19.7pt;z-index:251723776" fillcolor="#ffc000"/>
        </w:pict>
      </w:r>
      <w:r>
        <w:rPr>
          <w:noProof/>
          <w:lang w:eastAsia="ru-RU"/>
        </w:rPr>
        <w:pict>
          <v:rect id="_x0000_s1113" style="position:absolute;margin-left:63.05pt;margin-top:11.7pt;width:99.25pt;height:44.15pt;z-index:251718656" fillcolor="#fbd4b4 [1305]">
            <v:textbox>
              <w:txbxContent>
                <w:p w:rsidR="00A1784C" w:rsidRPr="00D55C70" w:rsidRDefault="00A1784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D55C7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Формування ціннісних</w:t>
                  </w:r>
                  <w:r w:rsidRPr="00D55C7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br/>
                    <w:t>орієнтацій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18" type="#_x0000_t13" style="position:absolute;margin-left:33.8pt;margin-top:23.25pt;width:25.85pt;height:16.3pt;z-index:251722752" fillcolor="#ffc000"/>
        </w:pict>
      </w:r>
      <w:r>
        <w:rPr>
          <w:noProof/>
          <w:lang w:eastAsia="ru-RU"/>
        </w:rPr>
        <w:pict>
          <v:rect id="_x0000_s1112" style="position:absolute;margin-left:-47.65pt;margin-top:11.7pt;width:78.05pt;height:37.4pt;z-index:251717632" fillcolor="#fde9d9 [665]">
            <v:textbox>
              <w:txbxContent>
                <w:p w:rsidR="00A1784C" w:rsidRPr="00D55C70" w:rsidRDefault="00A1784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D55C7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Формування </w:t>
                  </w:r>
                  <w:proofErr w:type="spellStart"/>
                  <w:r w:rsidRPr="00D55C7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сфори</w:t>
                  </w:r>
                  <w:proofErr w:type="spellEnd"/>
                  <w:r w:rsidRPr="00D55C7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мотивів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1" type="#_x0000_t13" style="position:absolute;margin-left:409.45pt;margin-top:19.85pt;width:17pt;height:16.3pt;z-index:251725824" fillcolor="#ffc000"/>
        </w:pict>
      </w:r>
      <w:r>
        <w:rPr>
          <w:noProof/>
          <w:lang w:eastAsia="ru-RU"/>
        </w:rPr>
        <w:pict>
          <v:roundrect id="_x0000_s1117" style="position:absolute;margin-left:426.45pt;margin-top:8.25pt;width:73.35pt;height:43.5pt;z-index:251721728" arcsize="10923f" fillcolor="#974706 [1609]">
            <v:textbox>
              <w:txbxContent>
                <w:p w:rsidR="00D55C70" w:rsidRPr="00D55C70" w:rsidRDefault="00D55C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D55C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Модель</w:t>
                  </w:r>
                  <w:r w:rsidRPr="00D55C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br/>
                    <w:t>випускника</w:t>
                  </w:r>
                </w:p>
              </w:txbxContent>
            </v:textbox>
          </v:roundrect>
        </w:pict>
      </w:r>
    </w:p>
    <w:p w:rsidR="00A1784C" w:rsidRPr="00A1784C" w:rsidRDefault="00A1784C" w:rsidP="00A1784C">
      <w:pPr>
        <w:rPr>
          <w:lang w:val="uk-UA"/>
        </w:rPr>
      </w:pPr>
    </w:p>
    <w:p w:rsidR="00A1784C" w:rsidRDefault="00A1784C" w:rsidP="00A1784C">
      <w:pPr>
        <w:rPr>
          <w:lang w:val="uk-UA"/>
        </w:rPr>
      </w:pPr>
    </w:p>
    <w:p w:rsidR="00B33DDE" w:rsidRDefault="00B33DDE" w:rsidP="00A1784C">
      <w:pPr>
        <w:ind w:firstLine="708"/>
        <w:rPr>
          <w:lang w:val="uk-UA"/>
        </w:rPr>
      </w:pPr>
    </w:p>
    <w:p w:rsidR="00A1784C" w:rsidRPr="00A1784C" w:rsidRDefault="00A1784C" w:rsidP="00A1784C">
      <w:pPr>
        <w:ind w:firstLine="708"/>
        <w:rPr>
          <w:lang w:val="uk-UA"/>
        </w:rPr>
      </w:pPr>
    </w:p>
    <w:sectPr w:rsidR="00A1784C" w:rsidRPr="00A1784C" w:rsidSect="0040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2D08"/>
    <w:rsid w:val="00056498"/>
    <w:rsid w:val="00083065"/>
    <w:rsid w:val="000B4D3B"/>
    <w:rsid w:val="001730BB"/>
    <w:rsid w:val="00195B50"/>
    <w:rsid w:val="00196AA3"/>
    <w:rsid w:val="001D7D46"/>
    <w:rsid w:val="00212D08"/>
    <w:rsid w:val="00237DD3"/>
    <w:rsid w:val="002437A5"/>
    <w:rsid w:val="002B6727"/>
    <w:rsid w:val="00350ADD"/>
    <w:rsid w:val="00404334"/>
    <w:rsid w:val="005F701A"/>
    <w:rsid w:val="00612693"/>
    <w:rsid w:val="0062759D"/>
    <w:rsid w:val="00776998"/>
    <w:rsid w:val="00920D34"/>
    <w:rsid w:val="00933D76"/>
    <w:rsid w:val="00A1784C"/>
    <w:rsid w:val="00AE2C5E"/>
    <w:rsid w:val="00B33DDE"/>
    <w:rsid w:val="00B809A5"/>
    <w:rsid w:val="00B87DCF"/>
    <w:rsid w:val="00CC09D3"/>
    <w:rsid w:val="00D0669E"/>
    <w:rsid w:val="00D55C70"/>
    <w:rsid w:val="00DD6D23"/>
    <w:rsid w:val="00E10BE2"/>
    <w:rsid w:val="00E547DF"/>
    <w:rsid w:val="00EB05D4"/>
    <w:rsid w:val="00F6155A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cf9,#69f,#ff9,#fcf,#9f6"/>
      <o:colormenu v:ext="edit" fillcolor="none [1945]" strokecolor="none" shadowcolor="none"/>
    </o:shapedefaults>
    <o:shapelayout v:ext="edit">
      <o:idmap v:ext="edit" data="1"/>
      <o:rules v:ext="edit">
        <o:r id="V:Rule21" type="connector" idref="#_x0000_s1077"/>
        <o:r id="V:Rule22" type="connector" idref="#_x0000_s1099"/>
        <o:r id="V:Rule23" type="connector" idref="#_x0000_s1104"/>
        <o:r id="V:Rule24" type="connector" idref="#_x0000_s1096"/>
        <o:r id="V:Rule25" type="connector" idref="#_x0000_s1107"/>
        <o:r id="V:Rule26" type="connector" idref="#_x0000_s1098"/>
        <o:r id="V:Rule27" type="connector" idref="#_x0000_s1074"/>
        <o:r id="V:Rule28" type="connector" idref="#_x0000_s1108"/>
        <o:r id="V:Rule29" type="connector" idref="#_x0000_s1100"/>
        <o:r id="V:Rule30" type="connector" idref="#_x0000_s1078"/>
        <o:r id="V:Rule31" type="connector" idref="#_x0000_s1105"/>
        <o:r id="V:Rule32" type="connector" idref="#_x0000_s1091"/>
        <o:r id="V:Rule33" type="connector" idref="#_x0000_s1101"/>
        <o:r id="V:Rule34" type="connector" idref="#_x0000_s1090"/>
        <o:r id="V:Rule35" type="connector" idref="#_x0000_s1076"/>
        <o:r id="V:Rule36" type="connector" idref="#_x0000_s1089"/>
        <o:r id="V:Rule37" type="connector" idref="#_x0000_s1073"/>
        <o:r id="V:Rule38" type="connector" idref="#_x0000_s1095"/>
        <o:r id="V:Rule39" type="connector" idref="#_x0000_s1106"/>
        <o:r id="V:Rule40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5508A-D317-4C0B-97A5-F1CBAE45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2015-10-24T20:21:00Z</cp:lastPrinted>
  <dcterms:created xsi:type="dcterms:W3CDTF">2015-10-20T02:34:00Z</dcterms:created>
  <dcterms:modified xsi:type="dcterms:W3CDTF">2015-10-24T20:22:00Z</dcterms:modified>
</cp:coreProperties>
</file>